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2" w:rsidRPr="00DF3272" w:rsidRDefault="000D6128" w:rsidP="00DF3272">
      <w:pPr>
        <w:pStyle w:val="p4"/>
        <w:shd w:val="clear" w:color="auto" w:fill="FFFFFF"/>
        <w:spacing w:before="0" w:beforeAutospacing="0" w:after="0" w:afterAutospacing="0"/>
        <w:ind w:firstLine="72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Приложение</w:t>
      </w:r>
      <w:r w:rsidR="00E675BF">
        <w:rPr>
          <w:rStyle w:val="s1"/>
          <w:bCs/>
          <w:color w:val="000000"/>
        </w:rPr>
        <w:t xml:space="preserve"> № 3</w:t>
      </w:r>
      <w:bookmarkStart w:id="0" w:name="_GoBack"/>
      <w:bookmarkEnd w:id="0"/>
    </w:p>
    <w:p w:rsidR="00DF3272" w:rsidRPr="00DF3272" w:rsidRDefault="00DF3272" w:rsidP="00DF3272">
      <w:pPr>
        <w:pStyle w:val="p4"/>
        <w:shd w:val="clear" w:color="auto" w:fill="FFFFFF"/>
        <w:spacing w:before="0" w:beforeAutospacing="0" w:after="0" w:afterAutospacing="0"/>
        <w:ind w:firstLine="72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к</w:t>
      </w:r>
      <w:r w:rsidRPr="00DF3272">
        <w:rPr>
          <w:rStyle w:val="s1"/>
          <w:bCs/>
          <w:color w:val="000000"/>
        </w:rPr>
        <w:t xml:space="preserve"> Положению о внутреннем контроле</w:t>
      </w:r>
    </w:p>
    <w:p w:rsidR="00DF3272" w:rsidRDefault="00DF3272" w:rsidP="00DF3272">
      <w:pPr>
        <w:pStyle w:val="p4"/>
        <w:shd w:val="clear" w:color="auto" w:fill="FFFFFF"/>
        <w:spacing w:before="0" w:beforeAutospacing="0" w:after="0" w:afterAutospacing="0"/>
        <w:ind w:firstLine="72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к</w:t>
      </w:r>
      <w:r w:rsidRPr="00DF3272">
        <w:rPr>
          <w:rStyle w:val="s1"/>
          <w:bCs/>
          <w:color w:val="000000"/>
        </w:rPr>
        <w:t xml:space="preserve">ачества и безопасности </w:t>
      </w:r>
    </w:p>
    <w:p w:rsidR="00DF3272" w:rsidRDefault="00DF3272" w:rsidP="00DF3272">
      <w:pPr>
        <w:pStyle w:val="p4"/>
        <w:shd w:val="clear" w:color="auto" w:fill="FFFFFF"/>
        <w:spacing w:before="0" w:beforeAutospacing="0" w:after="0" w:afterAutospacing="0"/>
        <w:ind w:firstLine="720"/>
        <w:jc w:val="right"/>
        <w:rPr>
          <w:rStyle w:val="s1"/>
          <w:bCs/>
          <w:color w:val="000000"/>
        </w:rPr>
      </w:pPr>
      <w:r w:rsidRPr="00DF3272">
        <w:rPr>
          <w:rStyle w:val="s1"/>
          <w:bCs/>
          <w:color w:val="000000"/>
        </w:rPr>
        <w:t>медицинской деятельности</w:t>
      </w:r>
    </w:p>
    <w:p w:rsidR="00DF3272" w:rsidRPr="00DF3272" w:rsidRDefault="00DF3272" w:rsidP="00DF3272">
      <w:pPr>
        <w:pStyle w:val="p4"/>
        <w:shd w:val="clear" w:color="auto" w:fill="FFFFFF"/>
        <w:spacing w:before="0" w:beforeAutospacing="0" w:after="0" w:afterAutospacing="0"/>
        <w:ind w:firstLine="720"/>
        <w:jc w:val="right"/>
        <w:rPr>
          <w:rStyle w:val="s1"/>
          <w:bCs/>
          <w:color w:val="000000"/>
        </w:rPr>
      </w:pPr>
    </w:p>
    <w:p w:rsidR="00937610" w:rsidRDefault="00937610" w:rsidP="00937610">
      <w:pPr>
        <w:pStyle w:val="p4"/>
        <w:shd w:val="clear" w:color="auto" w:fill="FFFFFF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Положение о системе видеонаблюдения в </w:t>
      </w:r>
      <w:r w:rsidR="00DF3272">
        <w:rPr>
          <w:rStyle w:val="s1"/>
          <w:b/>
          <w:bCs/>
          <w:color w:val="000000"/>
        </w:rPr>
        <w:t>ГБУЗ ПК «Октябрьская ЦРБ»</w:t>
      </w:r>
    </w:p>
    <w:p w:rsidR="00937610" w:rsidRDefault="00937610" w:rsidP="00DF3272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Общие положения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1.1. Настоящее положение разработано в соответствии с Федеральным законом РФ "О персональных данных" от 27 июля 2006 г. № 152-ФЗ, Поста</w:t>
      </w:r>
      <w:r w:rsidR="00E73EF1">
        <w:rPr>
          <w:color w:val="000000"/>
        </w:rPr>
        <w:t>новлением Правительства РФ от 01 ноября 2012 г. № 1119</w:t>
      </w:r>
      <w:r>
        <w:rPr>
          <w:color w:val="000000"/>
        </w:rPr>
        <w:t xml:space="preserve"> "Об утверждении</w:t>
      </w:r>
      <w:r w:rsidR="00E73EF1">
        <w:rPr>
          <w:color w:val="000000"/>
        </w:rPr>
        <w:t xml:space="preserve"> требований к защите пе</w:t>
      </w:r>
      <w:r>
        <w:rPr>
          <w:color w:val="000000"/>
        </w:rPr>
        <w:t>рсональных данных при их обработке в информационных системах персональных данных".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1.2.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1.3. Система открытого видеонаблюде</w:t>
      </w:r>
      <w:r w:rsidR="00E73EF1">
        <w:rPr>
          <w:color w:val="000000"/>
        </w:rPr>
        <w:t>ния в ГБУЗ ПК «Октябрьская ЦРБ» (далее-организация)</w:t>
      </w:r>
      <w:r>
        <w:rPr>
          <w:color w:val="000000"/>
        </w:rPr>
        <w:t xml:space="preserve"> является элементом общей системы безопасности Организации,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1.4. Система видеонаблюдения является открытой, ведется с целью обеспечения безопасности работников организации и не может быть направлена на сбор информации о конкретном человеке.</w:t>
      </w:r>
    </w:p>
    <w:p w:rsidR="00937610" w:rsidRDefault="00937610" w:rsidP="00DF3272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 Порядок организации системы видеонаблюдения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2.1. Решение об установке системы видеонаблюдения принимается</w:t>
      </w:r>
      <w:r w:rsidR="00E73EF1">
        <w:rPr>
          <w:color w:val="000000"/>
        </w:rPr>
        <w:t xml:space="preserve"> главным врачом</w:t>
      </w:r>
      <w:r>
        <w:rPr>
          <w:color w:val="000000"/>
        </w:rPr>
        <w:t>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2.2. Сис</w:t>
      </w:r>
      <w:r w:rsidR="00E73EF1">
        <w:rPr>
          <w:color w:val="000000"/>
        </w:rPr>
        <w:t>тема видеонаблюдения Организации</w:t>
      </w:r>
      <w:r>
        <w:rPr>
          <w:color w:val="000000"/>
        </w:rPr>
        <w:t xml:space="preserve"> входит в систему контроля доступа и включает в себя ряд устройств: камеры, мониторы, записывающие устройства.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2.3. Система видеонаблюдения организации выполняет различные функции: опознавание знакомого человека, опознавание незнакомого человека, чтение номера легкового автомобиля.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2.4. Установка системы видеонаблюдения осуществляется в соответствии с ее целями и задачами</w:t>
      </w:r>
      <w:r w:rsidR="00E73EF1">
        <w:rPr>
          <w:color w:val="000000"/>
        </w:rPr>
        <w:t>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2.5. Запрещается использование устройств, предназначенных для негласного получения информации (скрытых камер).</w:t>
      </w:r>
    </w:p>
    <w:p w:rsidR="00E73EF1" w:rsidRDefault="00E73EF1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2.6. Сотрудники, вновь принимаемые на работу, выражают свое согласие на проведение видеонаблюдения путем ознакомления с Правилами внутреннего распорядка Организации.</w:t>
      </w:r>
    </w:p>
    <w:p w:rsidR="00E73EF1" w:rsidRDefault="00E73EF1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2.7. Посетители Организации информируются о системе видеонаблюдения путем размещения специальных информированных табличек в зоне видимости видеокамер.</w:t>
      </w:r>
    </w:p>
    <w:p w:rsidR="00937610" w:rsidRDefault="00937610" w:rsidP="00DF3272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3. Цели и задачи системы видеонаблюдения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3.1. Система видеонаблюдения призвана выполнять следующие задачи: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3.1.1. Повышение эффективности действий при возникновении нештатных и чрезвычайных ситуаций.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3.1.2. Обеспечение противопожарной защиты зданий и сооружений.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3.1.3. Обеспечение антитеррористической защиты работников и территории Организации, охраны порядка и безопасности.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3.1.4. Совершенствование системы информирования и оповещения работников Организации об угрозе возникновения кризисных ситуаций.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3.1.5. Пресечение противоправных действий со стороны работников Организации и посетителей.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3.2. Видеонаблюдение осуществляется с целью документальной фиксации возможных противоправных действий, которые могут нанести вред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 для доказывания факта совершения противоправного действия, а также для установления личности лица, совершившего соответствующее противоправное действие.</w:t>
      </w:r>
    </w:p>
    <w:p w:rsidR="00A51411" w:rsidRDefault="00A51411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3.3. Объектами постоянного мониторинга с использованием систем видеонаблюдения являются: поликлиника; стационарные отделения Организации; отделением скорой медицинской помощи.</w:t>
      </w:r>
    </w:p>
    <w:p w:rsidR="00937610" w:rsidRDefault="00937610" w:rsidP="00DF3272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4. Меры по обеспечению безопасности персональных данных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4.1. 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4.2. Организация обязуется принимать меры, необходимые и достаточные для обеспечения выполнения обязанностей, предусмотренных Федеральным законом "О персональных данных", и принятыми в соответствии с ним нормативными правовыми актами.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4.3.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937610" w:rsidRDefault="00937610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4.4.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2176B2" w:rsidRDefault="002176B2" w:rsidP="002176B2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2176B2">
        <w:rPr>
          <w:b/>
          <w:color w:val="000000"/>
        </w:rPr>
        <w:t>5. Порядок доступа к записям системы видеонаблюдения, их хранения и уничтожения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176B2" w:rsidRPr="00C65EC3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>Запись камер видеонаблюдения подлежит хранению в течение срока, установленного в п.5.5. настоящего Положения.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 xml:space="preserve">            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>5.2. Ответственным за организацию хранения и уничтожения записей является: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- </w:t>
      </w:r>
      <w:r w:rsidR="00796B65">
        <w:rPr>
          <w:rFonts w:ascii="Times New Roman" w:hAnsi="Times New Roman" w:cs="Times New Roman"/>
          <w:color w:val="001E2C"/>
          <w:sz w:val="24"/>
          <w:szCs w:val="24"/>
        </w:rPr>
        <w:t>специалист по охране труда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>.</w:t>
      </w:r>
    </w:p>
    <w:p w:rsidR="00C65EC3" w:rsidRPr="00796B65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 xml:space="preserve">           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5.3. Доступ </w:t>
      </w:r>
      <w:r>
        <w:rPr>
          <w:rFonts w:ascii="Times New Roman" w:hAnsi="Times New Roman" w:cs="Times New Roman"/>
          <w:color w:val="001E2C"/>
          <w:sz w:val="24"/>
          <w:szCs w:val="24"/>
        </w:rPr>
        <w:t>к месту хранения записей имеет:</w:t>
      </w:r>
    </w:p>
    <w:p w:rsidR="00C65EC3" w:rsidRP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>- главный врач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 (общий доступ);</w:t>
      </w:r>
    </w:p>
    <w:p w:rsid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>- заместитель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1E2C"/>
          <w:sz w:val="24"/>
          <w:szCs w:val="24"/>
        </w:rPr>
        <w:t>лавного врача по медицинской части (общий доступ);</w:t>
      </w:r>
    </w:p>
    <w:p w:rsidR="00796B65" w:rsidRDefault="00796B65" w:rsidP="00796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>-</w:t>
      </w:r>
      <w:r w:rsidRPr="00796B65">
        <w:rPr>
          <w:rFonts w:ascii="Times New Roman" w:hAnsi="Times New Roman" w:cs="Times New Roman"/>
          <w:color w:val="001E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1E2C"/>
          <w:sz w:val="24"/>
          <w:szCs w:val="24"/>
        </w:rPr>
        <w:t>заместитель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1E2C"/>
          <w:sz w:val="24"/>
          <w:szCs w:val="24"/>
        </w:rPr>
        <w:t>лавного врача по экспертизе временной нетрудоспособности (общий доступ);</w:t>
      </w:r>
    </w:p>
    <w:p w:rsidR="00796B65" w:rsidRPr="00C65EC3" w:rsidRDefault="00796B65" w:rsidP="00796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>-</w:t>
      </w:r>
      <w:r w:rsidRPr="00796B65">
        <w:rPr>
          <w:rFonts w:ascii="Times New Roman" w:hAnsi="Times New Roman" w:cs="Times New Roman"/>
          <w:color w:val="001E2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1E2C"/>
          <w:sz w:val="24"/>
          <w:szCs w:val="24"/>
        </w:rPr>
        <w:t>заместитель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1E2C"/>
          <w:sz w:val="24"/>
          <w:szCs w:val="24"/>
        </w:rPr>
        <w:t>лавного врача по амбулаторно-поликлинической работе (общий доступ);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- ведущий инженер-программист (общий доступ);</w:t>
      </w:r>
    </w:p>
    <w:p w:rsid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- инженер-программист (общий доступ);</w:t>
      </w:r>
    </w:p>
    <w:p w:rsidR="00796B65" w:rsidRP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>- специалист по охране труда (общий доступ)</w:t>
      </w:r>
    </w:p>
    <w:p w:rsidR="00C65EC3" w:rsidRP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 xml:space="preserve">          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5.4. Просмотр записанных изображений должен осуществляться в зоне ограниченного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доступа.</w:t>
      </w:r>
    </w:p>
    <w:p w:rsidR="00C65EC3" w:rsidRP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 xml:space="preserve">          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5.5. Срок хранения видеозаписей составляет 30 дней, после этого срока </w:t>
      </w:r>
      <w:r>
        <w:rPr>
          <w:rFonts w:ascii="Times New Roman" w:hAnsi="Times New Roman" w:cs="Times New Roman"/>
          <w:color w:val="001E2C"/>
          <w:sz w:val="24"/>
          <w:szCs w:val="24"/>
        </w:rPr>
        <w:t xml:space="preserve">запись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уничтожается автоматически. Если камеры видеонаблю</w:t>
      </w:r>
      <w:r>
        <w:rPr>
          <w:rFonts w:ascii="Times New Roman" w:hAnsi="Times New Roman" w:cs="Times New Roman"/>
          <w:color w:val="001E2C"/>
          <w:sz w:val="24"/>
          <w:szCs w:val="24"/>
        </w:rPr>
        <w:t xml:space="preserve">дения зафиксировали конфликтную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(нестандартную) ситуацию, то для таких записей устанавливае</w:t>
      </w:r>
      <w:r>
        <w:rPr>
          <w:rFonts w:ascii="Times New Roman" w:hAnsi="Times New Roman" w:cs="Times New Roman"/>
          <w:color w:val="001E2C"/>
          <w:sz w:val="24"/>
          <w:szCs w:val="24"/>
        </w:rPr>
        <w:t>тся специальный срок хранения -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 xml:space="preserve">6 месяцев. Если камеры зафиксировали конфликтную ситуацию между посетителем </w:t>
      </w:r>
      <w:r>
        <w:rPr>
          <w:rFonts w:ascii="Times New Roman" w:hAnsi="Times New Roman" w:cs="Times New Roman"/>
          <w:color w:val="001E2C"/>
          <w:sz w:val="24"/>
          <w:szCs w:val="24"/>
        </w:rPr>
        <w:t xml:space="preserve">и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сотрудником Организации, то такие записи подлежат х</w:t>
      </w:r>
      <w:r>
        <w:rPr>
          <w:rFonts w:ascii="Times New Roman" w:hAnsi="Times New Roman" w:cs="Times New Roman"/>
          <w:color w:val="001E2C"/>
          <w:sz w:val="24"/>
          <w:szCs w:val="24"/>
        </w:rPr>
        <w:t xml:space="preserve">ранению в течение срока исковой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давности, т.е. в течение трех лет.</w:t>
      </w:r>
    </w:p>
    <w:p w:rsidR="00C65EC3" w:rsidRP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 xml:space="preserve">         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5.6. Передача записей камер видеонаблюдения третьей стороне допускается только в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lastRenderedPageBreak/>
        <w:t>исключительных случаях (по запросу следственных и судеб</w:t>
      </w:r>
      <w:r w:rsidR="00796B65">
        <w:rPr>
          <w:rFonts w:ascii="Times New Roman" w:hAnsi="Times New Roman" w:cs="Times New Roman"/>
          <w:color w:val="001E2C"/>
          <w:sz w:val="24"/>
          <w:szCs w:val="24"/>
        </w:rPr>
        <w:t xml:space="preserve">ных органов, а также по запросу 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>граждан, изображенных на видеозаписи). Вопрос о пере</w:t>
      </w:r>
      <w:r w:rsidR="00796B65">
        <w:rPr>
          <w:rFonts w:ascii="Times New Roman" w:hAnsi="Times New Roman" w:cs="Times New Roman"/>
          <w:color w:val="001E2C"/>
          <w:sz w:val="24"/>
          <w:szCs w:val="24"/>
        </w:rPr>
        <w:t>даче записей решает главный врач Организации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>.</w:t>
      </w:r>
    </w:p>
    <w:p w:rsidR="00C65EC3" w:rsidRPr="00C65EC3" w:rsidRDefault="00796B65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>
        <w:rPr>
          <w:rFonts w:ascii="Times New Roman" w:hAnsi="Times New Roman" w:cs="Times New Roman"/>
          <w:color w:val="001E2C"/>
          <w:sz w:val="24"/>
          <w:szCs w:val="24"/>
        </w:rPr>
        <w:t xml:space="preserve">        </w:t>
      </w:r>
      <w:r w:rsidR="00C65EC3" w:rsidRPr="00C65EC3">
        <w:rPr>
          <w:rFonts w:ascii="Times New Roman" w:hAnsi="Times New Roman" w:cs="Times New Roman"/>
          <w:color w:val="001E2C"/>
          <w:sz w:val="24"/>
          <w:szCs w:val="24"/>
        </w:rPr>
        <w:t>5.7. Использование изображения лиц, зафиксированных видеокамерой, без их согласия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возможно только в следующих случаях: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- если изображение используется в государственных, общественных или публичных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интересах;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- если изображение получено при съемке, которая проводится в местах, открытых для</w:t>
      </w:r>
    </w:p>
    <w:p w:rsidR="00C65EC3" w:rsidRPr="00C65EC3" w:rsidRDefault="00C65EC3" w:rsidP="00C6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E2C"/>
          <w:sz w:val="24"/>
          <w:szCs w:val="24"/>
        </w:rPr>
      </w:pPr>
      <w:r w:rsidRPr="00C65EC3">
        <w:rPr>
          <w:rFonts w:ascii="Times New Roman" w:hAnsi="Times New Roman" w:cs="Times New Roman"/>
          <w:color w:val="001E2C"/>
          <w:sz w:val="24"/>
          <w:szCs w:val="24"/>
        </w:rPr>
        <w:t>свободного посещения, за исключением случаев, когда такое изображение является основным</w:t>
      </w:r>
      <w:r w:rsidR="00796B65">
        <w:rPr>
          <w:rFonts w:ascii="Times New Roman" w:hAnsi="Times New Roman" w:cs="Times New Roman"/>
          <w:color w:val="001E2C"/>
          <w:sz w:val="24"/>
          <w:szCs w:val="24"/>
        </w:rPr>
        <w:t xml:space="preserve"> </w:t>
      </w:r>
      <w:r w:rsidRPr="00C65EC3">
        <w:rPr>
          <w:rFonts w:ascii="Times New Roman" w:hAnsi="Times New Roman" w:cs="Times New Roman"/>
          <w:color w:val="001E2C"/>
          <w:sz w:val="24"/>
          <w:szCs w:val="24"/>
        </w:rPr>
        <w:t>объектом использования.</w:t>
      </w:r>
    </w:p>
    <w:p w:rsidR="00937610" w:rsidRPr="00C65EC3" w:rsidRDefault="002176B2" w:rsidP="00DF3272">
      <w:pPr>
        <w:pStyle w:val="p4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C65EC3">
        <w:rPr>
          <w:rStyle w:val="s1"/>
          <w:b/>
          <w:bCs/>
          <w:color w:val="000000"/>
        </w:rPr>
        <w:t>6</w:t>
      </w:r>
      <w:r w:rsidR="00937610" w:rsidRPr="00C65EC3">
        <w:rPr>
          <w:rStyle w:val="s1"/>
          <w:b/>
          <w:bCs/>
          <w:color w:val="000000"/>
        </w:rPr>
        <w:t>. Ответственность за нарушения правил обработки персональных данных</w:t>
      </w:r>
    </w:p>
    <w:p w:rsidR="00937610" w:rsidRPr="00C65EC3" w:rsidRDefault="002176B2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65EC3">
        <w:rPr>
          <w:color w:val="000000"/>
        </w:rPr>
        <w:t>6</w:t>
      </w:r>
      <w:r w:rsidR="00937610" w:rsidRPr="00C65EC3">
        <w:rPr>
          <w:color w:val="000000"/>
        </w:rPr>
        <w:t>.1. Лица, виновные в нарушении требований Федерального закона "О персональных данных", несут предусмотренную законодательством Российской Федерации ответственность.</w:t>
      </w:r>
    </w:p>
    <w:p w:rsidR="00937610" w:rsidRPr="00C65EC3" w:rsidRDefault="002176B2" w:rsidP="00DF3272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65EC3">
        <w:rPr>
          <w:color w:val="000000"/>
        </w:rPr>
        <w:t>6</w:t>
      </w:r>
      <w:r w:rsidR="00937610" w:rsidRPr="00C65EC3">
        <w:rPr>
          <w:color w:val="000000"/>
        </w:rPr>
        <w:t>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E6128" w:rsidRPr="00C65EC3" w:rsidRDefault="002E6128" w:rsidP="00DF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6128" w:rsidRPr="00C6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0"/>
    <w:rsid w:val="000D6128"/>
    <w:rsid w:val="002176B2"/>
    <w:rsid w:val="002E6128"/>
    <w:rsid w:val="00796B65"/>
    <w:rsid w:val="00937610"/>
    <w:rsid w:val="00A51411"/>
    <w:rsid w:val="00B53A2B"/>
    <w:rsid w:val="00C65EC3"/>
    <w:rsid w:val="00DF3272"/>
    <w:rsid w:val="00E675BF"/>
    <w:rsid w:val="00E7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D955"/>
  <w15:chartTrackingRefBased/>
  <w15:docId w15:val="{90DA29F2-1A4F-4E7B-9726-AED23EA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3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3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7610"/>
  </w:style>
  <w:style w:type="paragraph" w:styleId="a3">
    <w:name w:val="Balloon Text"/>
    <w:basedOn w:val="a"/>
    <w:link w:val="a4"/>
    <w:uiPriority w:val="99"/>
    <w:semiHidden/>
    <w:unhideWhenUsed/>
    <w:rsid w:val="00E7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D8DD-BA10-41A5-9BEB-63B0591F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2021-11-09T05:20:00Z</cp:lastPrinted>
  <dcterms:created xsi:type="dcterms:W3CDTF">2020-04-02T06:40:00Z</dcterms:created>
  <dcterms:modified xsi:type="dcterms:W3CDTF">2021-11-09T05:20:00Z</dcterms:modified>
</cp:coreProperties>
</file>